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98380A" w14:textId="77777777" w:rsidR="000963D7" w:rsidRDefault="00176E9B">
      <w:pPr>
        <w:jc w:val="center"/>
        <w:rPr>
          <w:rFonts w:ascii="Calibri" w:eastAsia="Calibri" w:hAnsi="Calibri" w:cs="Calibri"/>
        </w:rPr>
      </w:pPr>
      <w:r>
        <w:rPr>
          <w:rFonts w:ascii="Calibri" w:eastAsia="Calibri" w:hAnsi="Calibri" w:cs="Calibri"/>
        </w:rPr>
        <w:t xml:space="preserve"> Atopic Dermatitis </w:t>
      </w:r>
      <w:proofErr w:type="gramStart"/>
      <w:r>
        <w:rPr>
          <w:rFonts w:ascii="Calibri" w:eastAsia="Calibri" w:hAnsi="Calibri" w:cs="Calibri"/>
        </w:rPr>
        <w:t>In</w:t>
      </w:r>
      <w:proofErr w:type="gramEnd"/>
      <w:r>
        <w:rPr>
          <w:rFonts w:ascii="Calibri" w:eastAsia="Calibri" w:hAnsi="Calibri" w:cs="Calibri"/>
        </w:rPr>
        <w:t xml:space="preserve"> Pet Dogs and Cats</w:t>
      </w:r>
    </w:p>
    <w:p w14:paraId="76AAC58D" w14:textId="77777777" w:rsidR="000963D7" w:rsidRDefault="00176E9B">
      <w:pPr>
        <w:rPr>
          <w:rFonts w:ascii="Calibri" w:eastAsia="Calibri" w:hAnsi="Calibri" w:cs="Calibri"/>
        </w:rPr>
      </w:pPr>
      <w:r>
        <w:rPr>
          <w:rFonts w:ascii="Calibri" w:eastAsia="Calibri" w:hAnsi="Calibri" w:cs="Calibri"/>
        </w:rPr>
        <w:t>Also called allergy, atopy, environmental allergies, grass allergy, atopic dermatitis</w:t>
      </w:r>
    </w:p>
    <w:p w14:paraId="10699E0C" w14:textId="77777777" w:rsidR="000963D7" w:rsidRDefault="00176E9B">
      <w:pPr>
        <w:rPr>
          <w:rFonts w:ascii="Calibri" w:eastAsia="Calibri" w:hAnsi="Calibri" w:cs="Calibri"/>
        </w:rPr>
      </w:pPr>
      <w:r>
        <w:rPr>
          <w:rFonts w:ascii="Calibri" w:eastAsia="Calibri" w:hAnsi="Calibri" w:cs="Calibri"/>
        </w:rPr>
        <w:t>Atopic dermatitis is one of the most common causes of chronic itching in dogs and cats. Atopic dermatitis is caused by an allergic reaction (hypersensitivity) to one or more substances in the environment. Various substances, called allergens, can trigger atopic dermatitis. They are often the same allergens implicated in human allergic conditions such as hay fever and asthma.</w:t>
      </w:r>
    </w:p>
    <w:p w14:paraId="3EE0F485" w14:textId="77777777" w:rsidR="000963D7" w:rsidRDefault="00176E9B">
      <w:pPr>
        <w:rPr>
          <w:rFonts w:ascii="Calibri" w:eastAsia="Calibri" w:hAnsi="Calibri" w:cs="Calibri"/>
        </w:rPr>
      </w:pPr>
      <w:r>
        <w:rPr>
          <w:rFonts w:ascii="Calibri" w:eastAsia="Calibri" w:hAnsi="Calibri" w:cs="Calibri"/>
        </w:rPr>
        <w:t>Dogs with atopic dermatitis are usually itchy. The face and feet may seem particularly irritated. The skin on some parts of the body may be reddened, moist, or damaged due to scratching or chewing. The ears may also be inflamed, and recurrent ear infections are quite common in these patients. Skin infections can also occur. Less often, pets with atopic dermatitis have other signs of “allergies” including runny eyes or nose. The symptoms usually start when the pet is 1 to 5 years old. Unlike many humans, pet</w:t>
      </w:r>
      <w:r>
        <w:rPr>
          <w:rFonts w:ascii="Calibri" w:eastAsia="Calibri" w:hAnsi="Calibri" w:cs="Calibri"/>
        </w:rPr>
        <w:t>s do not “grow out” of their allergies – so we almost always recommend treatment.  The condition is caused by an inappropriate immune reaction rather than by the allergens themselves.</w:t>
      </w:r>
    </w:p>
    <w:p w14:paraId="57117B11" w14:textId="77777777" w:rsidR="000963D7" w:rsidRDefault="00176E9B">
      <w:pPr>
        <w:rPr>
          <w:rFonts w:ascii="Calibri" w:eastAsia="Calibri" w:hAnsi="Calibri" w:cs="Calibri"/>
        </w:rPr>
      </w:pPr>
      <w:r>
        <w:rPr>
          <w:rFonts w:ascii="Calibri" w:eastAsia="Calibri" w:hAnsi="Calibri" w:cs="Calibri"/>
        </w:rPr>
        <w:t>Many allergens are airborne and found nearly everywhere. Some are present year-round (such as house dust, dust mites, and some molds) while others are found at high levels only at some times during the year (such as pollens). Pets may either inhale the allergens or contact them through the skin.</w:t>
      </w:r>
    </w:p>
    <w:p w14:paraId="54AB1277" w14:textId="5EA678D5" w:rsidR="000963D7" w:rsidRDefault="00176E9B">
      <w:pPr>
        <w:rPr>
          <w:rFonts w:ascii="Calibri" w:eastAsia="Calibri" w:hAnsi="Calibri" w:cs="Calibri"/>
        </w:rPr>
      </w:pPr>
      <w:r>
        <w:rPr>
          <w:rFonts w:ascii="Calibri" w:eastAsia="Calibri" w:hAnsi="Calibri" w:cs="Calibri"/>
        </w:rPr>
        <w:t>The diagnosis is based on your observations and on our physical examination, as well as by ruling out other causes of allergies, primarily parasites and food.</w:t>
      </w:r>
      <w:r w:rsidR="00137939">
        <w:rPr>
          <w:rFonts w:ascii="Calibri" w:eastAsia="Calibri" w:hAnsi="Calibri" w:cs="Calibri"/>
        </w:rPr>
        <w:t xml:space="preserve">   </w:t>
      </w:r>
    </w:p>
    <w:p w14:paraId="41F05086" w14:textId="77777777" w:rsidR="000963D7" w:rsidRDefault="00176E9B">
      <w:pPr>
        <w:rPr>
          <w:rFonts w:ascii="Calibri" w:eastAsia="Calibri" w:hAnsi="Calibri" w:cs="Calibri"/>
        </w:rPr>
      </w:pPr>
      <w:r>
        <w:rPr>
          <w:rFonts w:ascii="Calibri" w:eastAsia="Calibri" w:hAnsi="Calibri" w:cs="Calibri"/>
        </w:rPr>
        <w:t>Allergy testing is used by most veterinary dermatologists for the purpose of formulating an allergy vaccine, not to make the diagnosis. Testing methods include intradermal tests and blood tests.</w:t>
      </w:r>
    </w:p>
    <w:p w14:paraId="3B4DF0BC" w14:textId="77777777" w:rsidR="000963D7" w:rsidRDefault="00176E9B">
      <w:pPr>
        <w:rPr>
          <w:rFonts w:ascii="Calibri" w:eastAsia="Calibri" w:hAnsi="Calibri" w:cs="Calibri"/>
        </w:rPr>
      </w:pPr>
      <w:r>
        <w:rPr>
          <w:rFonts w:ascii="Calibri" w:eastAsia="Calibri" w:hAnsi="Calibri" w:cs="Calibri"/>
        </w:rPr>
        <w:t xml:space="preserve">Atopic dermatitis is treated with a combination of strategies. Limiting your pet’s exposure to his allergens is most effective, but not usually practical.  </w:t>
      </w:r>
      <w:proofErr w:type="spellStart"/>
      <w:r>
        <w:rPr>
          <w:rFonts w:ascii="Calibri" w:eastAsia="Calibri" w:hAnsi="Calibri" w:cs="Calibri"/>
        </w:rPr>
        <w:t>Hyposensitization</w:t>
      </w:r>
      <w:proofErr w:type="spellEnd"/>
      <w:r>
        <w:rPr>
          <w:rFonts w:ascii="Calibri" w:eastAsia="Calibri" w:hAnsi="Calibri" w:cs="Calibri"/>
        </w:rPr>
        <w:t xml:space="preserve"> is the only treatment that can cure allergies. Beginning this treatment before the allergies are too severe increases the odds of a successful outcome. An extract made from allergens that your pet is sensitive to can be given to induce “tolerance” to these substances. When these substances are then encountered in the environment, your pet should be much less reactive to them. Two routes of administration are available: subcutaneous injections or oral. Owners usually give these at home.</w:t>
      </w:r>
    </w:p>
    <w:p w14:paraId="38191DC9" w14:textId="77777777" w:rsidR="000963D7" w:rsidRDefault="00176E9B">
      <w:pPr>
        <w:rPr>
          <w:rFonts w:ascii="Calibri" w:eastAsia="Calibri" w:hAnsi="Calibri" w:cs="Calibri"/>
        </w:rPr>
      </w:pPr>
      <w:r>
        <w:rPr>
          <w:rFonts w:ascii="Calibri" w:eastAsia="Calibri" w:hAnsi="Calibri" w:cs="Calibri"/>
        </w:rPr>
        <w:t xml:space="preserve">Anti-inflammatory and anti-itch treatments:  </w:t>
      </w:r>
      <w:proofErr w:type="spellStart"/>
      <w:r>
        <w:rPr>
          <w:rFonts w:ascii="Calibri" w:eastAsia="Calibri" w:hAnsi="Calibri" w:cs="Calibri"/>
        </w:rPr>
        <w:t>Apoquel</w:t>
      </w:r>
      <w:proofErr w:type="gramStart"/>
      <w:r>
        <w:rPr>
          <w:rFonts w:ascii="Calibri" w:eastAsia="Calibri" w:hAnsi="Calibri" w:cs="Calibri"/>
        </w:rPr>
        <w:t>®,Cytopoint</w:t>
      </w:r>
      <w:proofErr w:type="spellEnd"/>
      <w:proofErr w:type="gramEnd"/>
      <w:r>
        <w:rPr>
          <w:rFonts w:ascii="Calibri" w:eastAsia="Calibri" w:hAnsi="Calibri" w:cs="Calibri"/>
        </w:rPr>
        <w:t xml:space="preserve"> , Atopica®, fatty acid supplements, prednisone, or other medications may be very helpful to reduce itching in your pet. Apoquel, Cytopoint and Atopica are the only FDA-approved non-steroidal drugs for the management of canine atopic dermatitis</w:t>
      </w:r>
    </w:p>
    <w:p w14:paraId="3698786B" w14:textId="1721616C" w:rsidR="000963D7" w:rsidRDefault="00176E9B">
      <w:pPr>
        <w:rPr>
          <w:rFonts w:ascii="Calibri" w:eastAsia="Calibri" w:hAnsi="Calibri" w:cs="Calibri"/>
        </w:rPr>
      </w:pPr>
      <w:r>
        <w:rPr>
          <w:rFonts w:ascii="Calibri" w:eastAsia="Calibri" w:hAnsi="Calibri" w:cs="Calibri"/>
        </w:rPr>
        <w:t xml:space="preserve">Topical therapy: Medicated shampoos and conditioners can </w:t>
      </w:r>
      <w:r w:rsidR="00137939">
        <w:rPr>
          <w:rFonts w:ascii="Calibri" w:eastAsia="Calibri" w:hAnsi="Calibri" w:cs="Calibri"/>
        </w:rPr>
        <w:t xml:space="preserve">provide </w:t>
      </w:r>
      <w:proofErr w:type="gramStart"/>
      <w:r w:rsidR="00137939">
        <w:rPr>
          <w:rFonts w:ascii="Calibri" w:eastAsia="Calibri" w:hAnsi="Calibri" w:cs="Calibri"/>
        </w:rPr>
        <w:t xml:space="preserve">significant </w:t>
      </w:r>
      <w:r>
        <w:rPr>
          <w:rFonts w:ascii="Calibri" w:eastAsia="Calibri" w:hAnsi="Calibri" w:cs="Calibri"/>
        </w:rPr>
        <w:t xml:space="preserve"> relief</w:t>
      </w:r>
      <w:proofErr w:type="gramEnd"/>
      <w:r>
        <w:rPr>
          <w:rFonts w:ascii="Calibri" w:eastAsia="Calibri" w:hAnsi="Calibri" w:cs="Calibri"/>
        </w:rPr>
        <w:t xml:space="preserve"> to many pets. Bathing removes the allergens that are adhering to the surface of the skin, and the medicated ingredients also help to </w:t>
      </w:r>
      <w:r>
        <w:rPr>
          <w:rFonts w:ascii="Calibri" w:eastAsia="Calibri" w:hAnsi="Calibri" w:cs="Calibri"/>
        </w:rPr>
        <w:t>control secondary infections</w:t>
      </w:r>
      <w:r w:rsidR="00137939">
        <w:rPr>
          <w:rFonts w:ascii="Calibri" w:eastAsia="Calibri" w:hAnsi="Calibri" w:cs="Calibri"/>
        </w:rPr>
        <w:t xml:space="preserve"> and reduce itching</w:t>
      </w:r>
      <w:r>
        <w:rPr>
          <w:rFonts w:ascii="Calibri" w:eastAsia="Calibri" w:hAnsi="Calibri" w:cs="Calibri"/>
        </w:rPr>
        <w:t xml:space="preserve">. Using lukewarm water cools the skin to reduce </w:t>
      </w:r>
      <w:r w:rsidR="00137939">
        <w:rPr>
          <w:rFonts w:ascii="Calibri" w:eastAsia="Calibri" w:hAnsi="Calibri" w:cs="Calibri"/>
        </w:rPr>
        <w:t>itching.  Daily</w:t>
      </w:r>
      <w:r>
        <w:rPr>
          <w:rFonts w:ascii="Calibri" w:eastAsia="Calibri" w:hAnsi="Calibri" w:cs="Calibri"/>
        </w:rPr>
        <w:t xml:space="preserve">, every other day to weekly baths with antibacterial and antifungal shampoos, like </w:t>
      </w:r>
      <w:proofErr w:type="spellStart"/>
      <w:r>
        <w:rPr>
          <w:rFonts w:ascii="Calibri" w:eastAsia="Calibri" w:hAnsi="Calibri" w:cs="Calibri"/>
        </w:rPr>
        <w:t>Duoxo</w:t>
      </w:r>
      <w:proofErr w:type="spellEnd"/>
      <w:r>
        <w:rPr>
          <w:rFonts w:ascii="Calibri" w:eastAsia="Calibri" w:hAnsi="Calibri" w:cs="Calibri"/>
        </w:rPr>
        <w:t>® Chlorhexidine PS, can help resolve and prevent infections.  Chlorhexidine sprays can be applied to the skin on problem sites daily as well.  Topical nonsteroidal therapies have little risk for adverse reactions compared to steroid containing topical medications.</w:t>
      </w:r>
    </w:p>
    <w:p w14:paraId="125076E4" w14:textId="56636988" w:rsidR="000963D7" w:rsidRDefault="00176E9B">
      <w:pPr>
        <w:rPr>
          <w:rFonts w:ascii="Calibri" w:eastAsia="Calibri" w:hAnsi="Calibri" w:cs="Calibri"/>
        </w:rPr>
      </w:pPr>
      <w:r>
        <w:rPr>
          <w:rFonts w:ascii="Calibri" w:eastAsia="Calibri" w:hAnsi="Calibri" w:cs="Calibri"/>
        </w:rPr>
        <w:lastRenderedPageBreak/>
        <w:t xml:space="preserve">It is also very important for any pet with atopic dermatitis to be on a year-round, comprehensive flea control </w:t>
      </w:r>
      <w:r w:rsidR="00137939">
        <w:rPr>
          <w:rFonts w:ascii="Calibri" w:eastAsia="Calibri" w:hAnsi="Calibri" w:cs="Calibri"/>
        </w:rPr>
        <w:t>program.  Many</w:t>
      </w:r>
      <w:r>
        <w:rPr>
          <w:rFonts w:ascii="Calibri" w:eastAsia="Calibri" w:hAnsi="Calibri" w:cs="Calibri"/>
        </w:rPr>
        <w:t xml:space="preserve"> atopic pets are also allergic to flea saliva, and a single flea bite can start the allergic cascade.  </w:t>
      </w:r>
      <w:proofErr w:type="gramStart"/>
      <w:r>
        <w:rPr>
          <w:rFonts w:ascii="Calibri" w:eastAsia="Calibri" w:hAnsi="Calibri" w:cs="Calibri"/>
        </w:rPr>
        <w:t>So</w:t>
      </w:r>
      <w:proofErr w:type="gramEnd"/>
      <w:r>
        <w:rPr>
          <w:rFonts w:ascii="Calibri" w:eastAsia="Calibri" w:hAnsi="Calibri" w:cs="Calibri"/>
        </w:rPr>
        <w:t xml:space="preserve"> all dogs and cats should be </w:t>
      </w:r>
      <w:r w:rsidR="00137939">
        <w:rPr>
          <w:rFonts w:ascii="Calibri" w:eastAsia="Calibri" w:hAnsi="Calibri" w:cs="Calibri"/>
        </w:rPr>
        <w:t>on</w:t>
      </w:r>
      <w:r w:rsidR="00137939">
        <w:rPr>
          <w:rFonts w:ascii="Calibri" w:eastAsia="Calibri" w:hAnsi="Calibri" w:cs="Calibri"/>
          <w:b/>
        </w:rPr>
        <w:t xml:space="preserve"> faithful</w:t>
      </w:r>
      <w:r>
        <w:rPr>
          <w:rFonts w:ascii="Calibri" w:eastAsia="Calibri" w:hAnsi="Calibri" w:cs="Calibri"/>
          <w:b/>
        </w:rPr>
        <w:t xml:space="preserve"> TOPICAL flea preventive </w:t>
      </w:r>
      <w:r w:rsidR="00137939">
        <w:rPr>
          <w:rFonts w:ascii="Calibri" w:eastAsia="Calibri" w:hAnsi="Calibri" w:cs="Calibri"/>
          <w:b/>
        </w:rPr>
        <w:t>products</w:t>
      </w:r>
      <w:r w:rsidR="00137939">
        <w:rPr>
          <w:rFonts w:ascii="Calibri" w:eastAsia="Calibri" w:hAnsi="Calibri" w:cs="Calibri"/>
        </w:rPr>
        <w:t>.  The</w:t>
      </w:r>
      <w:r>
        <w:rPr>
          <w:rFonts w:ascii="Calibri" w:eastAsia="Calibri" w:hAnsi="Calibri" w:cs="Calibri"/>
        </w:rPr>
        <w:t xml:space="preserve"> longest lasting topical is the </w:t>
      </w:r>
      <w:proofErr w:type="spellStart"/>
      <w:r>
        <w:rPr>
          <w:rFonts w:ascii="Calibri" w:eastAsia="Calibri" w:hAnsi="Calibri" w:cs="Calibri"/>
        </w:rPr>
        <w:t>Seresto</w:t>
      </w:r>
      <w:proofErr w:type="spellEnd"/>
      <w:r>
        <w:rPr>
          <w:rFonts w:ascii="Calibri" w:eastAsia="Calibri" w:hAnsi="Calibri" w:cs="Calibri"/>
        </w:rPr>
        <w:t xml:space="preserve"> Flea Collar (do not substitute with another brand).  It kills fleas for 8 months and is more economical monthly than any other effective product.  Other effective topical products are </w:t>
      </w:r>
      <w:r w:rsidR="00137939">
        <w:rPr>
          <w:rFonts w:ascii="Calibri" w:eastAsia="Calibri" w:hAnsi="Calibri" w:cs="Calibri"/>
        </w:rPr>
        <w:t xml:space="preserve">Revolution and </w:t>
      </w:r>
      <w:proofErr w:type="spellStart"/>
      <w:r w:rsidR="00137939">
        <w:rPr>
          <w:rFonts w:ascii="Calibri" w:eastAsia="Calibri" w:hAnsi="Calibri" w:cs="Calibri"/>
        </w:rPr>
        <w:t>Bravecto</w:t>
      </w:r>
      <w:proofErr w:type="spellEnd"/>
      <w:r w:rsidR="00137939">
        <w:rPr>
          <w:rFonts w:ascii="Calibri" w:eastAsia="Calibri" w:hAnsi="Calibri" w:cs="Calibri"/>
        </w:rPr>
        <w:t xml:space="preserve"> topical for cats</w:t>
      </w:r>
      <w:r>
        <w:rPr>
          <w:rFonts w:ascii="Calibri" w:eastAsia="Calibri" w:hAnsi="Calibri" w:cs="Calibri"/>
        </w:rPr>
        <w:t>, and oral</w:t>
      </w:r>
      <w:r w:rsidR="00137939">
        <w:rPr>
          <w:rFonts w:ascii="Calibri" w:eastAsia="Calibri" w:hAnsi="Calibri" w:cs="Calibri"/>
        </w:rPr>
        <w:t xml:space="preserve"> </w:t>
      </w:r>
      <w:proofErr w:type="spellStart"/>
      <w:r>
        <w:rPr>
          <w:rFonts w:ascii="Calibri" w:eastAsia="Calibri" w:hAnsi="Calibri" w:cs="Calibri"/>
        </w:rPr>
        <w:t>Bravecto</w:t>
      </w:r>
      <w:proofErr w:type="spellEnd"/>
      <w:r>
        <w:rPr>
          <w:rFonts w:ascii="Calibri" w:eastAsia="Calibri" w:hAnsi="Calibri" w:cs="Calibri"/>
        </w:rPr>
        <w:t xml:space="preserve">, </w:t>
      </w:r>
      <w:proofErr w:type="spellStart"/>
      <w:r w:rsidR="00137939">
        <w:rPr>
          <w:rFonts w:ascii="Calibri" w:eastAsia="Calibri" w:hAnsi="Calibri" w:cs="Calibri"/>
        </w:rPr>
        <w:t>Nexguard</w:t>
      </w:r>
      <w:proofErr w:type="spellEnd"/>
      <w:r w:rsidR="00137939">
        <w:rPr>
          <w:rFonts w:ascii="Calibri" w:eastAsia="Calibri" w:hAnsi="Calibri" w:cs="Calibri"/>
        </w:rPr>
        <w:t xml:space="preserve">, </w:t>
      </w:r>
      <w:proofErr w:type="spellStart"/>
      <w:r w:rsidR="00137939">
        <w:rPr>
          <w:rFonts w:ascii="Calibri" w:eastAsia="Calibri" w:hAnsi="Calibri" w:cs="Calibri"/>
        </w:rPr>
        <w:t>Simparica</w:t>
      </w:r>
      <w:proofErr w:type="spellEnd"/>
      <w:r w:rsidR="00137939">
        <w:rPr>
          <w:rFonts w:ascii="Calibri" w:eastAsia="Calibri" w:hAnsi="Calibri" w:cs="Calibri"/>
        </w:rPr>
        <w:t xml:space="preserve">, </w:t>
      </w:r>
      <w:proofErr w:type="spellStart"/>
      <w:r w:rsidR="00137939">
        <w:rPr>
          <w:rFonts w:ascii="Calibri" w:eastAsia="Calibri" w:hAnsi="Calibri" w:cs="Calibri"/>
        </w:rPr>
        <w:t>Credelio</w:t>
      </w:r>
      <w:proofErr w:type="spellEnd"/>
      <w:r w:rsidR="00137939">
        <w:rPr>
          <w:rFonts w:ascii="Calibri" w:eastAsia="Calibri" w:hAnsi="Calibri" w:cs="Calibri"/>
        </w:rPr>
        <w:t xml:space="preserve">, </w:t>
      </w:r>
      <w:r>
        <w:rPr>
          <w:rFonts w:ascii="Calibri" w:eastAsia="Calibri" w:hAnsi="Calibri" w:cs="Calibri"/>
        </w:rPr>
        <w:t xml:space="preserve">and </w:t>
      </w:r>
      <w:r>
        <w:rPr>
          <w:rFonts w:ascii="Calibri" w:eastAsia="Calibri" w:hAnsi="Calibri" w:cs="Calibri"/>
        </w:rPr>
        <w:t xml:space="preserve">Vectra 3D, </w:t>
      </w:r>
      <w:r>
        <w:rPr>
          <w:rFonts w:ascii="Calibri" w:eastAsia="Calibri" w:hAnsi="Calibri" w:cs="Calibri"/>
        </w:rPr>
        <w:t xml:space="preserve">and new products are coming out frequently.  Topical products at least initially are your best bet because fleas </w:t>
      </w:r>
      <w:proofErr w:type="gramStart"/>
      <w:r>
        <w:rPr>
          <w:rFonts w:ascii="Calibri" w:eastAsia="Calibri" w:hAnsi="Calibri" w:cs="Calibri"/>
        </w:rPr>
        <w:t>have to</w:t>
      </w:r>
      <w:proofErr w:type="gramEnd"/>
      <w:r>
        <w:rPr>
          <w:rFonts w:ascii="Calibri" w:eastAsia="Calibri" w:hAnsi="Calibri" w:cs="Calibri"/>
        </w:rPr>
        <w:t xml:space="preserve"> bite your pet to die from oral medication, and remember, just one flea bite on a flea allergic pet can cause an allergic outbreak.  </w:t>
      </w:r>
    </w:p>
    <w:p w14:paraId="760CB094" w14:textId="77777777" w:rsidR="00176E9B" w:rsidRDefault="00176E9B">
      <w:pPr>
        <w:rPr>
          <w:rFonts w:ascii="Calibri" w:eastAsia="Calibri" w:hAnsi="Calibri" w:cs="Calibri"/>
        </w:rPr>
      </w:pPr>
    </w:p>
    <w:p w14:paraId="0DE0E105" w14:textId="102A1111" w:rsidR="00176E9B" w:rsidRDefault="00176E9B">
      <w:pPr>
        <w:rPr>
          <w:rFonts w:ascii="Calibri" w:eastAsia="Calibri" w:hAnsi="Calibri" w:cs="Calibri"/>
        </w:rPr>
      </w:pPr>
      <w:r>
        <w:rPr>
          <w:rFonts w:ascii="Calibri" w:eastAsia="Calibri" w:hAnsi="Calibri" w:cs="Calibri"/>
        </w:rPr>
        <w:t>Most importantly, once you have a flea infestation, it is necessary to clean your pet’s environment as well as treat the pet.  You can Google the Companion Animal Parasite Council for information on how to do this.</w:t>
      </w:r>
    </w:p>
    <w:p w14:paraId="156BD6D1" w14:textId="24D42F5B" w:rsidR="000963D7" w:rsidRDefault="00176E9B">
      <w:pPr>
        <w:rPr>
          <w:rFonts w:ascii="Calibri" w:eastAsia="Calibri" w:hAnsi="Calibri" w:cs="Calibri"/>
        </w:rPr>
      </w:pPr>
      <w:r>
        <w:rPr>
          <w:rFonts w:ascii="Calibri" w:eastAsia="Calibri" w:hAnsi="Calibri" w:cs="Calibri"/>
        </w:rPr>
        <w:t>Managing this lifelong condition takes some patience. By using various combinations of therapy, and altering the treatment when needed, we can usually manage this chronic condition.</w:t>
      </w:r>
    </w:p>
    <w:p w14:paraId="651CCF77" w14:textId="35E7DAF6" w:rsidR="000963D7" w:rsidRDefault="00176E9B">
      <w:pPr>
        <w:rPr>
          <w:rFonts w:ascii="Calibri" w:eastAsia="Calibri" w:hAnsi="Calibri" w:cs="Calibri"/>
        </w:rPr>
      </w:pPr>
      <w:r>
        <w:rPr>
          <w:rFonts w:ascii="Calibri" w:eastAsia="Calibri" w:hAnsi="Calibri" w:cs="Calibri"/>
        </w:rPr>
        <w:t>Hydrolyzed protein diets have been found to help reduce itchiness in pets regardless of what kind of allergy the pet is itchy from.  Hill’s Z/D and Royal Canin’s H/P are the products of choice.</w:t>
      </w:r>
    </w:p>
    <w:p w14:paraId="1D4FE345" w14:textId="77777777" w:rsidR="000963D7" w:rsidRDefault="000963D7">
      <w:pPr>
        <w:rPr>
          <w:rFonts w:ascii="Calibri" w:eastAsia="Calibri" w:hAnsi="Calibri" w:cs="Calibri"/>
        </w:rPr>
      </w:pPr>
    </w:p>
    <w:sectPr w:rsidR="000963D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useFELayout/>
    <w:compatSetting w:name="compatibilityMode" w:uri="http://schemas.microsoft.com/office/word" w:val="12"/>
    <w:compatSetting w:name="useWord2013TrackBottomHyphenation" w:uri="http://schemas.microsoft.com/office/word" w:val="1"/>
  </w:compat>
  <w:rsids>
    <w:rsidRoot w:val="000963D7"/>
    <w:rsid w:val="000963D7"/>
    <w:rsid w:val="00137939"/>
    <w:rsid w:val="00176E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F5B932"/>
  <w15:docId w15:val="{E90DFBB9-138B-4555-9F72-C1DE35198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2</Pages>
  <Words>745</Words>
  <Characters>4250</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R Clark</cp:lastModifiedBy>
  <cp:revision>2</cp:revision>
  <dcterms:created xsi:type="dcterms:W3CDTF">2024-01-30T22:02:00Z</dcterms:created>
  <dcterms:modified xsi:type="dcterms:W3CDTF">2024-01-30T22:19:00Z</dcterms:modified>
</cp:coreProperties>
</file>